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9B" w:rsidRPr="00BC3E2D" w:rsidRDefault="001D549B" w:rsidP="001D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9B" w:rsidRPr="00BC3E2D" w:rsidRDefault="001D549B" w:rsidP="001D549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Перечень вопросов</w:t>
      </w:r>
    </w:p>
    <w:p w:rsidR="001D549B" w:rsidRPr="00BC3E2D" w:rsidRDefault="001D549B" w:rsidP="001D549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 xml:space="preserve">для устного консультирования населения по вопросам предоставления услуг министерством труда и социального развития Ростовской области, министерством строительства, архитектуры и территориального развития Ростовской области и государственным бюджетным учреждением </w:t>
      </w: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br/>
        <w:t xml:space="preserve">Ростовской области «Агентство жилищных программ» на базе сети МФЦ с использованием платформы для видеосвязи </w:t>
      </w:r>
      <w:proofErr w:type="spellStart"/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WebEx</w:t>
      </w:r>
      <w:proofErr w:type="spellEnd"/>
    </w:p>
    <w:p w:rsidR="001D549B" w:rsidRPr="00BC3E2D" w:rsidRDefault="001D549B" w:rsidP="001D549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</w:p>
    <w:p w:rsidR="001D549B" w:rsidRPr="00BC3E2D" w:rsidRDefault="001D549B" w:rsidP="001D549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 Ростовской области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1. Компенсация расходов на оплату жилого помещения и коммунальных услуг (категории граждан, имеющих право на компенсацию, перечень документов для назначения).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2. Выплата пособия на ребенка гражданам, проживающим на территории Ростовской области (категории граждан, имеющих право на пособие, перечень документов для назначения).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3. Выдача сертификата на региональный материнский капитал (категории граждан, имеющих право на выдачу сертификата, перечень документов для выдачи).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4. Оказание адресной социальной помощи малообеспеченным категориям граждан.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5. Порядок зачисления граждан на социальное обслуживание в организации стационарной и полустационарной формы социального обслуживания.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6. Порядок присвоения званий «Ветеран труда», «Ветеран труда Ростовской области».</w:t>
      </w:r>
    </w:p>
    <w:p w:rsidR="001D549B" w:rsidRPr="00BC3E2D" w:rsidRDefault="001D549B" w:rsidP="001D549B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7. Выплата компенсаций за самостоятельно приобретенные путевки в детские санаторные и оздоровительные лагеря.</w:t>
      </w:r>
    </w:p>
    <w:p w:rsidR="00BD4F5B" w:rsidRDefault="00BD4F5B">
      <w:bookmarkStart w:id="0" w:name="_GoBack"/>
      <w:bookmarkEnd w:id="0"/>
    </w:p>
    <w:sectPr w:rsidR="00B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3B"/>
    <w:rsid w:val="001D549B"/>
    <w:rsid w:val="003B4C3B"/>
    <w:rsid w:val="00B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448A-5303-4811-B855-1037180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9B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2018-06-21T12:37:00Z</dcterms:created>
  <dcterms:modified xsi:type="dcterms:W3CDTF">2018-06-21T12:37:00Z</dcterms:modified>
</cp:coreProperties>
</file>